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1C494" w14:textId="26BCD190" w:rsidR="003B5AB6" w:rsidRDefault="000F02B5" w:rsidP="00BD254A">
      <w:pPr>
        <w:spacing w:line="360" w:lineRule="auto"/>
        <w:jc w:val="center"/>
        <w:rPr>
          <w:rFonts w:cstheme="minorHAnsi"/>
          <w:sz w:val="28"/>
          <w:szCs w:val="28"/>
        </w:rPr>
      </w:pPr>
      <w:r w:rsidRPr="000F02B5">
        <w:rPr>
          <w:rFonts w:cstheme="minorHAnsi"/>
          <w:sz w:val="28"/>
          <w:szCs w:val="28"/>
        </w:rPr>
        <w:t>Assignment 1 Step 1</w:t>
      </w:r>
    </w:p>
    <w:p w14:paraId="08C42C83" w14:textId="096B348B" w:rsidR="002B785D" w:rsidRDefault="000F02B5" w:rsidP="00BD254A">
      <w:pPr>
        <w:pBdr>
          <w:bottom w:val="single" w:sz="12" w:space="1" w:color="auto"/>
        </w:pBdr>
        <w:spacing w:line="360" w:lineRule="auto"/>
        <w:rPr>
          <w:rFonts w:cstheme="minorHAnsi"/>
          <w:sz w:val="24"/>
          <w:szCs w:val="24"/>
        </w:rPr>
      </w:pPr>
      <w:r>
        <w:rPr>
          <w:rFonts w:cstheme="minorHAnsi"/>
          <w:sz w:val="24"/>
          <w:szCs w:val="24"/>
        </w:rPr>
        <w:t>KCQ 1 – Fundamental Analysis:</w:t>
      </w:r>
    </w:p>
    <w:p w14:paraId="4FC56A48" w14:textId="77777777" w:rsidR="002B785D" w:rsidRDefault="002B785D" w:rsidP="002B785D">
      <w:pPr>
        <w:spacing w:line="240" w:lineRule="auto"/>
        <w:jc w:val="both"/>
        <w:rPr>
          <w:rFonts w:cstheme="minorHAnsi"/>
        </w:rPr>
      </w:pPr>
    </w:p>
    <w:p w14:paraId="7C4C8DCB" w14:textId="6A942111" w:rsidR="00C42B7A" w:rsidRDefault="000F02B5" w:rsidP="00BD254A">
      <w:pPr>
        <w:spacing w:line="360" w:lineRule="auto"/>
        <w:jc w:val="both"/>
        <w:rPr>
          <w:rFonts w:cstheme="minorHAnsi"/>
        </w:rPr>
      </w:pPr>
      <w:r>
        <w:rPr>
          <w:rFonts w:cstheme="minorHAnsi"/>
        </w:rPr>
        <w:t xml:space="preserve">Entering my final accounting unit has invoked </w:t>
      </w:r>
      <w:r w:rsidR="007A187A">
        <w:rPr>
          <w:rFonts w:cstheme="minorHAnsi"/>
        </w:rPr>
        <w:t>a variety of emotions I find difficult to explain.</w:t>
      </w:r>
      <w:r w:rsidR="00354598">
        <w:rPr>
          <w:rFonts w:cstheme="minorHAnsi"/>
        </w:rPr>
        <w:t xml:space="preserve"> It seems not long ago that I learned the importance of Assets + Expenses = Equity + Revenue + Liabilities</w:t>
      </w:r>
      <w:r w:rsidR="00170952">
        <w:rPr>
          <w:rFonts w:cstheme="minorHAnsi"/>
        </w:rPr>
        <w:t xml:space="preserve"> along with ‘debits to the left, credits to the right’.</w:t>
      </w:r>
      <w:r w:rsidR="00354598">
        <w:rPr>
          <w:rFonts w:cstheme="minorHAnsi"/>
        </w:rPr>
        <w:t xml:space="preserve"> </w:t>
      </w:r>
      <w:r w:rsidR="00170952">
        <w:rPr>
          <w:rFonts w:cstheme="minorHAnsi"/>
        </w:rPr>
        <w:t>I</w:t>
      </w:r>
      <w:r w:rsidR="00354598">
        <w:rPr>
          <w:rFonts w:cstheme="minorHAnsi"/>
        </w:rPr>
        <w:t>n reality this was three whole years ago.</w:t>
      </w:r>
      <w:r w:rsidR="007A187A">
        <w:rPr>
          <w:rFonts w:cstheme="minorHAnsi"/>
        </w:rPr>
        <w:t xml:space="preserve"> I am both excited for my </w:t>
      </w:r>
      <w:r w:rsidR="009C7AAD">
        <w:rPr>
          <w:rFonts w:cstheme="minorHAnsi"/>
        </w:rPr>
        <w:t>future holds</w:t>
      </w:r>
      <w:r w:rsidR="007A187A">
        <w:rPr>
          <w:rFonts w:cstheme="minorHAnsi"/>
        </w:rPr>
        <w:t xml:space="preserve"> but am sorrowful that my </w:t>
      </w:r>
      <w:r w:rsidR="0096655A">
        <w:rPr>
          <w:rFonts w:cstheme="minorHAnsi"/>
        </w:rPr>
        <w:t>moment to</w:t>
      </w:r>
      <w:r w:rsidR="007A187A">
        <w:rPr>
          <w:rFonts w:cstheme="minorHAnsi"/>
        </w:rPr>
        <w:t xml:space="preserve"> study</w:t>
      </w:r>
      <w:r w:rsidR="0096655A">
        <w:rPr>
          <w:rFonts w:cstheme="minorHAnsi"/>
        </w:rPr>
        <w:t xml:space="preserve"> </w:t>
      </w:r>
      <w:r w:rsidR="007A187A">
        <w:rPr>
          <w:rFonts w:cstheme="minorHAnsi"/>
        </w:rPr>
        <w:t>and develop my accounting and finance knowledge in a university environment is nearing an end.</w:t>
      </w:r>
      <w:r>
        <w:rPr>
          <w:rFonts w:cstheme="minorHAnsi"/>
        </w:rPr>
        <w:t xml:space="preserve"> </w:t>
      </w:r>
      <w:r w:rsidR="007A187A">
        <w:rPr>
          <w:rFonts w:cstheme="minorHAnsi"/>
        </w:rPr>
        <w:t>Robert Jordan’s fantasy novel series The Wheel of Time comes to mind in that ‘the wheel of time turns in mysterious ways.’</w:t>
      </w:r>
      <w:r w:rsidR="0096655A">
        <w:rPr>
          <w:rFonts w:cstheme="minorHAnsi"/>
        </w:rPr>
        <w:t xml:space="preserve"> Much of my time between university I spent out in nature camping and fishing while reflecting on my life; my mistakes</w:t>
      </w:r>
      <w:r w:rsidR="00D81ACF">
        <w:rPr>
          <w:rFonts w:cstheme="minorHAnsi"/>
        </w:rPr>
        <w:t>,</w:t>
      </w:r>
      <w:r w:rsidR="00C42B7A">
        <w:rPr>
          <w:rFonts w:cstheme="minorHAnsi"/>
        </w:rPr>
        <w:t xml:space="preserve"> my regrets,</w:t>
      </w:r>
      <w:r w:rsidR="00D81ACF">
        <w:rPr>
          <w:rFonts w:cstheme="minorHAnsi"/>
        </w:rPr>
        <w:t xml:space="preserve"> my </w:t>
      </w:r>
      <w:r w:rsidR="0096655A">
        <w:rPr>
          <w:rFonts w:cstheme="minorHAnsi"/>
        </w:rPr>
        <w:t>accomplishments</w:t>
      </w:r>
      <w:r w:rsidR="00D81ACF">
        <w:rPr>
          <w:rFonts w:cstheme="minorHAnsi"/>
        </w:rPr>
        <w:t>, and my passions</w:t>
      </w:r>
      <w:r w:rsidR="0096655A">
        <w:rPr>
          <w:rFonts w:cstheme="minorHAnsi"/>
        </w:rPr>
        <w:t xml:space="preserve"> in the hopes of helping myself discover what I truly care about and what lights a fire in my belly. </w:t>
      </w:r>
      <w:r w:rsidR="00D81ACF">
        <w:rPr>
          <w:rFonts w:cstheme="minorHAnsi"/>
        </w:rPr>
        <w:t>More or less, I have sought to understand what I want to achieve</w:t>
      </w:r>
      <w:r w:rsidR="0096655A">
        <w:rPr>
          <w:rFonts w:cstheme="minorHAnsi"/>
        </w:rPr>
        <w:t xml:space="preserve"> in the limited time I have on this planet</w:t>
      </w:r>
      <w:r w:rsidR="00D81ACF">
        <w:rPr>
          <w:rFonts w:cstheme="minorHAnsi"/>
        </w:rPr>
        <w:t xml:space="preserve"> in a way that keeps me at peace when I reach the end of my life</w:t>
      </w:r>
      <w:r w:rsidR="0096655A">
        <w:rPr>
          <w:rFonts w:cstheme="minorHAnsi"/>
        </w:rPr>
        <w:t xml:space="preserve">. I </w:t>
      </w:r>
      <w:r w:rsidR="00D81ACF">
        <w:rPr>
          <w:rFonts w:cstheme="minorHAnsi"/>
        </w:rPr>
        <w:t>believe I know</w:t>
      </w:r>
      <w:r w:rsidR="00C42B7A">
        <w:rPr>
          <w:rFonts w:cstheme="minorHAnsi"/>
        </w:rPr>
        <w:t xml:space="preserve"> throughout my time at university</w:t>
      </w:r>
      <w:r w:rsidR="00D81ACF">
        <w:rPr>
          <w:rFonts w:cstheme="minorHAnsi"/>
        </w:rPr>
        <w:t>, at least,</w:t>
      </w:r>
      <w:r w:rsidR="0096655A">
        <w:rPr>
          <w:rFonts w:cstheme="minorHAnsi"/>
        </w:rPr>
        <w:t xml:space="preserve"> what I want to achieve in my work life and hope that after university I can contribute positively to renewable energy projects around the world</w:t>
      </w:r>
      <w:r w:rsidR="00D81ACF">
        <w:rPr>
          <w:rFonts w:cstheme="minorHAnsi"/>
        </w:rPr>
        <w:t xml:space="preserve">. </w:t>
      </w:r>
      <w:r w:rsidR="00C42B7A">
        <w:rPr>
          <w:rFonts w:cstheme="minorHAnsi"/>
        </w:rPr>
        <w:t xml:space="preserve">I will be beginning this endeavour in November in Taiwan on a New Colombo Plan Fellowship for two years and I simply cannot wait. </w:t>
      </w:r>
      <w:r w:rsidR="00D81ACF">
        <w:rPr>
          <w:rFonts w:cstheme="minorHAnsi"/>
        </w:rPr>
        <w:t xml:space="preserve">With this short reflection out of the way, </w:t>
      </w:r>
      <w:r w:rsidR="00170952">
        <w:rPr>
          <w:rFonts w:cstheme="minorHAnsi"/>
        </w:rPr>
        <w:t>I will</w:t>
      </w:r>
      <w:r w:rsidR="00D81ACF">
        <w:rPr>
          <w:rFonts w:cstheme="minorHAnsi"/>
        </w:rPr>
        <w:t xml:space="preserve"> begin my </w:t>
      </w:r>
      <w:r w:rsidR="00C42B7A">
        <w:rPr>
          <w:rFonts w:cstheme="minorHAnsi"/>
        </w:rPr>
        <w:t xml:space="preserve">final university accounting journey and my </w:t>
      </w:r>
      <w:r w:rsidR="00D81ACF">
        <w:rPr>
          <w:rFonts w:cstheme="minorHAnsi"/>
        </w:rPr>
        <w:t>KCQ’s for Financial Statement Analysis</w:t>
      </w:r>
      <w:r w:rsidR="00170952">
        <w:rPr>
          <w:rFonts w:cstheme="minorHAnsi"/>
        </w:rPr>
        <w:t>.</w:t>
      </w:r>
    </w:p>
    <w:p w14:paraId="7FB8BDA2" w14:textId="77777777" w:rsidR="00BD254A" w:rsidRDefault="00BD254A" w:rsidP="00BD254A">
      <w:pPr>
        <w:spacing w:line="360" w:lineRule="auto"/>
        <w:jc w:val="both"/>
        <w:rPr>
          <w:rFonts w:cstheme="minorHAnsi"/>
        </w:rPr>
      </w:pPr>
    </w:p>
    <w:p w14:paraId="790FD27A" w14:textId="6D4FEA0F" w:rsidR="00BD254A" w:rsidRPr="00BD254A" w:rsidRDefault="00BD254A" w:rsidP="00BD254A">
      <w:pPr>
        <w:pStyle w:val="Heading1"/>
        <w:spacing w:line="360" w:lineRule="auto"/>
        <w:rPr>
          <w:color w:val="auto"/>
        </w:rPr>
      </w:pPr>
      <w:r w:rsidRPr="00BD254A">
        <w:rPr>
          <w:color w:val="auto"/>
        </w:rPr>
        <w:t>Preface:</w:t>
      </w:r>
    </w:p>
    <w:p w14:paraId="6D75D9A5" w14:textId="7B989157" w:rsidR="00BD254A" w:rsidRDefault="00F0790D" w:rsidP="009A1EB5">
      <w:pPr>
        <w:spacing w:line="360" w:lineRule="auto"/>
        <w:jc w:val="both"/>
        <w:rPr>
          <w:rFonts w:cstheme="minorHAnsi"/>
        </w:rPr>
      </w:pPr>
      <w:r>
        <w:rPr>
          <w:rFonts w:cstheme="minorHAnsi"/>
        </w:rPr>
        <w:t xml:space="preserve">Within the preface, the idea of conducting fundamental analysis (FA) ourselves resonated with me, along with the fact that relying too heavily on other people’s opinion can negatively affect our sense of reality. I have been trading on the ASX for over five years now and have experienced the effects of being swayed by online ASX forums where I have gone against my better judgement </w:t>
      </w:r>
      <w:r w:rsidR="00FF1845">
        <w:rPr>
          <w:rFonts w:cstheme="minorHAnsi"/>
        </w:rPr>
        <w:t>to side with</w:t>
      </w:r>
      <w:r>
        <w:rPr>
          <w:rFonts w:cstheme="minorHAnsi"/>
        </w:rPr>
        <w:t xml:space="preserve"> the opinion of others. Over time I have learned to accept opinions from both sides of an argument and not let these opinions</w:t>
      </w:r>
      <w:r w:rsidR="00FF1845">
        <w:rPr>
          <w:rFonts w:cstheme="minorHAnsi"/>
        </w:rPr>
        <w:t xml:space="preserve"> too heavily</w:t>
      </w:r>
      <w:r>
        <w:rPr>
          <w:rFonts w:cstheme="minorHAnsi"/>
        </w:rPr>
        <w:t xml:space="preserve"> affect my decision-making regarding investing or divesting. Having this notion reaffirmed within the preface of the study guide certainly helps moving forward within this unit as I </w:t>
      </w:r>
      <w:r w:rsidR="00945972">
        <w:rPr>
          <w:rFonts w:cstheme="minorHAnsi"/>
        </w:rPr>
        <w:t>use this</w:t>
      </w:r>
      <w:r>
        <w:rPr>
          <w:rFonts w:cstheme="minorHAnsi"/>
        </w:rPr>
        <w:t xml:space="preserve"> opportunity to </w:t>
      </w:r>
      <w:r w:rsidR="00945972">
        <w:rPr>
          <w:rFonts w:cstheme="minorHAnsi"/>
        </w:rPr>
        <w:t xml:space="preserve">learn </w:t>
      </w:r>
      <w:r w:rsidR="00170952">
        <w:rPr>
          <w:rFonts w:cstheme="minorHAnsi"/>
        </w:rPr>
        <w:t>about and</w:t>
      </w:r>
      <w:r w:rsidR="00945972">
        <w:rPr>
          <w:rFonts w:cstheme="minorHAnsi"/>
        </w:rPr>
        <w:t xml:space="preserve"> dissect my allocated company </w:t>
      </w:r>
      <w:proofErr w:type="spellStart"/>
      <w:r w:rsidR="00945972">
        <w:rPr>
          <w:rFonts w:cstheme="minorHAnsi"/>
        </w:rPr>
        <w:t>E</w:t>
      </w:r>
      <w:r w:rsidR="00694C37">
        <w:rPr>
          <w:rFonts w:cstheme="minorHAnsi"/>
        </w:rPr>
        <w:t>n</w:t>
      </w:r>
      <w:r w:rsidR="00945972">
        <w:rPr>
          <w:rFonts w:cstheme="minorHAnsi"/>
        </w:rPr>
        <w:t>tain</w:t>
      </w:r>
      <w:proofErr w:type="spellEnd"/>
      <w:r w:rsidR="00945972">
        <w:rPr>
          <w:rFonts w:cstheme="minorHAnsi"/>
        </w:rPr>
        <w:t xml:space="preserve"> Group. What adds value to </w:t>
      </w:r>
      <w:proofErr w:type="spellStart"/>
      <w:r w:rsidR="00945972">
        <w:rPr>
          <w:rFonts w:cstheme="minorHAnsi"/>
        </w:rPr>
        <w:t>E</w:t>
      </w:r>
      <w:r w:rsidR="00694C37">
        <w:rPr>
          <w:rFonts w:cstheme="minorHAnsi"/>
        </w:rPr>
        <w:t>n</w:t>
      </w:r>
      <w:r w:rsidR="00945972">
        <w:rPr>
          <w:rFonts w:cstheme="minorHAnsi"/>
        </w:rPr>
        <w:t>tain</w:t>
      </w:r>
      <w:proofErr w:type="spellEnd"/>
      <w:r w:rsidR="00945972">
        <w:rPr>
          <w:rFonts w:cstheme="minorHAnsi"/>
        </w:rPr>
        <w:t xml:space="preserve"> Group in the eyes of an investor will be my overarching question throughout the term and using FA and drawing upon knowledge from throughout my life will </w:t>
      </w:r>
      <w:r w:rsidR="00170952">
        <w:rPr>
          <w:rFonts w:cstheme="minorHAnsi"/>
        </w:rPr>
        <w:t xml:space="preserve">hopefully </w:t>
      </w:r>
      <w:r w:rsidR="00945972">
        <w:rPr>
          <w:rFonts w:cstheme="minorHAnsi"/>
        </w:rPr>
        <w:t xml:space="preserve">help me achieve </w:t>
      </w:r>
      <w:r w:rsidR="00354598">
        <w:rPr>
          <w:rFonts w:cstheme="minorHAnsi"/>
        </w:rPr>
        <w:t>answers to this question.</w:t>
      </w:r>
      <w:r w:rsidR="00BD254A">
        <w:rPr>
          <w:rFonts w:cstheme="minorHAnsi"/>
        </w:rPr>
        <w:t xml:space="preserve"> The discounted cash flow (DCF) method along with the economic profit approaches are concepts I have learned and long since buried away. From my memory, the DCF </w:t>
      </w:r>
      <w:r w:rsidR="00BD254A">
        <w:rPr>
          <w:rFonts w:cstheme="minorHAnsi"/>
        </w:rPr>
        <w:lastRenderedPageBreak/>
        <w:t xml:space="preserve">method is a </w:t>
      </w:r>
      <w:r w:rsidR="002B506F">
        <w:rPr>
          <w:rFonts w:cstheme="minorHAnsi"/>
        </w:rPr>
        <w:t>forward-looking</w:t>
      </w:r>
      <w:r w:rsidR="00BD254A">
        <w:rPr>
          <w:rFonts w:cstheme="minorHAnsi"/>
        </w:rPr>
        <w:t xml:space="preserve"> method of predicting cash flows of a company and using that information to value the company. I will need to draw my knowledge of these concepts back to the forefront moving forward with the goal of maintaining this knowledge </w:t>
      </w:r>
      <w:r w:rsidR="00FF1845">
        <w:rPr>
          <w:rFonts w:cstheme="minorHAnsi"/>
        </w:rPr>
        <w:t>heading</w:t>
      </w:r>
      <w:r w:rsidR="00BD254A">
        <w:rPr>
          <w:rFonts w:cstheme="minorHAnsi"/>
        </w:rPr>
        <w:t xml:space="preserve"> into the real world.</w:t>
      </w:r>
    </w:p>
    <w:p w14:paraId="58172D4C" w14:textId="10DEF656" w:rsidR="00BD254A" w:rsidRDefault="00BD254A" w:rsidP="009A1EB5">
      <w:pPr>
        <w:pStyle w:val="Heading1"/>
        <w:spacing w:line="360" w:lineRule="auto"/>
        <w:rPr>
          <w:color w:val="auto"/>
        </w:rPr>
      </w:pPr>
      <w:r>
        <w:rPr>
          <w:color w:val="auto"/>
        </w:rPr>
        <w:t>Chapter 1:</w:t>
      </w:r>
    </w:p>
    <w:p w14:paraId="673DD090" w14:textId="5F3525A4" w:rsidR="001B4008" w:rsidRDefault="00FF1845" w:rsidP="009A1EB5">
      <w:pPr>
        <w:spacing w:line="360" w:lineRule="auto"/>
        <w:jc w:val="both"/>
        <w:rPr>
          <w:rFonts w:cstheme="minorHAnsi"/>
        </w:rPr>
      </w:pPr>
      <w:r>
        <w:rPr>
          <w:rFonts w:cstheme="minorHAnsi"/>
        </w:rPr>
        <w:t>Fundamental analysis allows us to delve deeper into data of a company, resulting in the ability for an individual or collective to draw upon</w:t>
      </w:r>
      <w:r w:rsidR="00382F67">
        <w:rPr>
          <w:rFonts w:cstheme="minorHAnsi"/>
        </w:rPr>
        <w:t xml:space="preserve"> this</w:t>
      </w:r>
      <w:r>
        <w:rPr>
          <w:rFonts w:cstheme="minorHAnsi"/>
        </w:rPr>
        <w:t xml:space="preserve"> useful information to develop an opinion or judgement to aid in decision-making</w:t>
      </w:r>
      <w:r w:rsidR="00382F67">
        <w:rPr>
          <w:rFonts w:cstheme="minorHAnsi"/>
        </w:rPr>
        <w:t xml:space="preserve">. The ability to use this information to make decisions may support the notion of investing or divesting. If an annual report were a beehive, fundamental analysis aims to cut through the noise from the outside to get to the honey </w:t>
      </w:r>
      <w:r w:rsidR="001B4008">
        <w:rPr>
          <w:rFonts w:cstheme="minorHAnsi"/>
        </w:rPr>
        <w:t>in the middle.</w:t>
      </w:r>
      <w:r w:rsidR="00382F67">
        <w:rPr>
          <w:rFonts w:cstheme="minorHAnsi"/>
        </w:rPr>
        <w:t xml:space="preserve"> </w:t>
      </w:r>
      <w:r w:rsidR="001B4008">
        <w:rPr>
          <w:rFonts w:cstheme="minorHAnsi"/>
        </w:rPr>
        <w:t>The information in the middle allows us to make better judgements and form more reliable opinions.</w:t>
      </w:r>
    </w:p>
    <w:p w14:paraId="50B00CB9" w14:textId="2BDEBCEB" w:rsidR="00F16BAA" w:rsidRDefault="001B4008" w:rsidP="009A1EB5">
      <w:pPr>
        <w:spacing w:line="360" w:lineRule="auto"/>
        <w:jc w:val="both"/>
        <w:rPr>
          <w:rFonts w:cstheme="minorHAnsi"/>
        </w:rPr>
      </w:pPr>
      <w:r>
        <w:rPr>
          <w:rFonts w:cstheme="minorHAnsi"/>
        </w:rPr>
        <w:t>Not only is fundamental analysis quantitative, but it is also qualitative. This may be achieved through physical examination of a company to gain a better understanding of internal processes and client experience. Questions might be to gain knowledge</w:t>
      </w:r>
      <w:r w:rsidR="00F16BAA">
        <w:rPr>
          <w:rFonts w:cstheme="minorHAnsi"/>
        </w:rPr>
        <w:t xml:space="preserve"> about suppliers and competitors and this information directly relates to the data gathered for fundamental analysis.</w:t>
      </w:r>
    </w:p>
    <w:p w14:paraId="618173E7" w14:textId="70F0B905" w:rsidR="00235676" w:rsidRDefault="00F16BAA" w:rsidP="009A1EB5">
      <w:pPr>
        <w:spacing w:line="360" w:lineRule="auto"/>
        <w:jc w:val="both"/>
        <w:rPr>
          <w:rFonts w:cstheme="minorHAnsi"/>
        </w:rPr>
      </w:pPr>
      <w:r>
        <w:rPr>
          <w:rFonts w:cstheme="minorHAnsi"/>
        </w:rPr>
        <w:t>Although there is the argument</w:t>
      </w:r>
      <w:r w:rsidR="00235676">
        <w:rPr>
          <w:rFonts w:cstheme="minorHAnsi"/>
        </w:rPr>
        <w:t xml:space="preserve"> through the efficient market hypothesis</w:t>
      </w:r>
      <w:r>
        <w:rPr>
          <w:rFonts w:cstheme="minorHAnsi"/>
        </w:rPr>
        <w:t xml:space="preserve"> that a share price </w:t>
      </w:r>
      <w:r w:rsidR="009A1EB5">
        <w:rPr>
          <w:rFonts w:cstheme="minorHAnsi"/>
        </w:rPr>
        <w:t>reflects</w:t>
      </w:r>
      <w:r>
        <w:rPr>
          <w:rFonts w:cstheme="minorHAnsi"/>
        </w:rPr>
        <w:t xml:space="preserve"> that of the company due to publicly available information, I am inclined to disagree with this statement for two reasons</w:t>
      </w:r>
      <w:r w:rsidR="00F44EFE">
        <w:rPr>
          <w:rFonts w:cstheme="minorHAnsi"/>
        </w:rPr>
        <w:t>:</w:t>
      </w:r>
    </w:p>
    <w:p w14:paraId="49F18C66" w14:textId="77777777" w:rsidR="00235676" w:rsidRDefault="00F16BAA" w:rsidP="00235676">
      <w:pPr>
        <w:pStyle w:val="ListParagraph"/>
        <w:numPr>
          <w:ilvl w:val="0"/>
          <w:numId w:val="1"/>
        </w:numPr>
        <w:spacing w:line="360" w:lineRule="auto"/>
        <w:jc w:val="both"/>
        <w:rPr>
          <w:rFonts w:cstheme="minorHAnsi"/>
        </w:rPr>
      </w:pPr>
      <w:r w:rsidRPr="00235676">
        <w:rPr>
          <w:rFonts w:cstheme="minorHAnsi"/>
        </w:rPr>
        <w:t>Firstly, investors such as Warren Buffet would not be in the position they are now if this were the case, as this argument would suggest that the stocks</w:t>
      </w:r>
      <w:r w:rsidR="009A1EB5" w:rsidRPr="00235676">
        <w:rPr>
          <w:rFonts w:cstheme="minorHAnsi"/>
        </w:rPr>
        <w:t xml:space="preserve"> that</w:t>
      </w:r>
      <w:r w:rsidRPr="00235676">
        <w:rPr>
          <w:rFonts w:cstheme="minorHAnsi"/>
        </w:rPr>
        <w:t xml:space="preserve"> they bought were already priced in. Mr Buffet was able to conduct research and purchase shares for bargain prices despite the fact that their financial information was publicly available. </w:t>
      </w:r>
    </w:p>
    <w:p w14:paraId="7981BCD5" w14:textId="3F236BCC" w:rsidR="00235676" w:rsidRDefault="00F16BAA" w:rsidP="00235676">
      <w:pPr>
        <w:pStyle w:val="ListParagraph"/>
        <w:numPr>
          <w:ilvl w:val="0"/>
          <w:numId w:val="1"/>
        </w:numPr>
        <w:spacing w:line="360" w:lineRule="auto"/>
        <w:jc w:val="both"/>
        <w:rPr>
          <w:rFonts w:cstheme="minorHAnsi"/>
        </w:rPr>
      </w:pPr>
      <w:r w:rsidRPr="00235676">
        <w:rPr>
          <w:rFonts w:cstheme="minorHAnsi"/>
        </w:rPr>
        <w:t>Secondly, I am</w:t>
      </w:r>
      <w:r w:rsidR="00235676">
        <w:rPr>
          <w:rFonts w:cstheme="minorHAnsi"/>
        </w:rPr>
        <w:t xml:space="preserve"> personally</w:t>
      </w:r>
      <w:r w:rsidRPr="00235676">
        <w:rPr>
          <w:rFonts w:cstheme="minorHAnsi"/>
        </w:rPr>
        <w:t xml:space="preserve"> guilty of purchasing shares in a company without doing my due diligence. In </w:t>
      </w:r>
      <w:r w:rsidR="009A1EB5" w:rsidRPr="00235676">
        <w:rPr>
          <w:rFonts w:cstheme="minorHAnsi"/>
        </w:rPr>
        <w:t xml:space="preserve">April </w:t>
      </w:r>
      <w:r w:rsidRPr="00235676">
        <w:rPr>
          <w:rFonts w:cstheme="minorHAnsi"/>
        </w:rPr>
        <w:t xml:space="preserve">2018, my first ASX investment was 1000 shares in </w:t>
      </w:r>
      <w:proofErr w:type="spellStart"/>
      <w:r w:rsidRPr="00235676">
        <w:rPr>
          <w:rFonts w:cstheme="minorHAnsi"/>
        </w:rPr>
        <w:t>AfterPay</w:t>
      </w:r>
      <w:proofErr w:type="spellEnd"/>
      <w:r w:rsidRPr="00235676">
        <w:rPr>
          <w:rFonts w:cstheme="minorHAnsi"/>
        </w:rPr>
        <w:t xml:space="preserve">. I was interested in buying shares for the first </w:t>
      </w:r>
      <w:r w:rsidR="009A1EB5" w:rsidRPr="00235676">
        <w:rPr>
          <w:rFonts w:cstheme="minorHAnsi"/>
        </w:rPr>
        <w:t>time;</w:t>
      </w:r>
      <w:r w:rsidRPr="00235676">
        <w:rPr>
          <w:rFonts w:cstheme="minorHAnsi"/>
        </w:rPr>
        <w:t xml:space="preserve"> </w:t>
      </w:r>
      <w:r w:rsidR="009A1EB5" w:rsidRPr="00235676">
        <w:rPr>
          <w:rFonts w:cstheme="minorHAnsi"/>
        </w:rPr>
        <w:t>however,</w:t>
      </w:r>
      <w:r w:rsidRPr="00235676">
        <w:rPr>
          <w:rFonts w:cstheme="minorHAnsi"/>
        </w:rPr>
        <w:t xml:space="preserve"> I had no knowledge of financial statements, companies, or any </w:t>
      </w:r>
      <w:r w:rsidR="009A1EB5" w:rsidRPr="00235676">
        <w:rPr>
          <w:rFonts w:cstheme="minorHAnsi"/>
        </w:rPr>
        <w:t xml:space="preserve">general </w:t>
      </w:r>
      <w:r w:rsidRPr="00235676">
        <w:rPr>
          <w:rFonts w:cstheme="minorHAnsi"/>
        </w:rPr>
        <w:t xml:space="preserve">financial knowledge </w:t>
      </w:r>
      <w:r w:rsidR="009A1EB5" w:rsidRPr="00235676">
        <w:rPr>
          <w:rFonts w:cstheme="minorHAnsi"/>
        </w:rPr>
        <w:t>for that matter</w:t>
      </w:r>
      <w:r w:rsidRPr="00235676">
        <w:rPr>
          <w:rFonts w:cstheme="minorHAnsi"/>
        </w:rPr>
        <w:t xml:space="preserve">. The only reason I bought shares in </w:t>
      </w:r>
      <w:proofErr w:type="spellStart"/>
      <w:r w:rsidRPr="00235676">
        <w:rPr>
          <w:rFonts w:cstheme="minorHAnsi"/>
        </w:rPr>
        <w:t>AfterPay</w:t>
      </w:r>
      <w:proofErr w:type="spellEnd"/>
      <w:r w:rsidRPr="00235676">
        <w:rPr>
          <w:rFonts w:cstheme="minorHAnsi"/>
        </w:rPr>
        <w:t xml:space="preserve"> was because I read a newspaper article on my lunch break that said ‘7 ASX stocks to watch in 2018.’ The only company I was familiar with on that list was </w:t>
      </w:r>
      <w:proofErr w:type="spellStart"/>
      <w:r w:rsidRPr="00235676">
        <w:rPr>
          <w:rFonts w:cstheme="minorHAnsi"/>
        </w:rPr>
        <w:t>AfterPay</w:t>
      </w:r>
      <w:proofErr w:type="spellEnd"/>
      <w:r w:rsidRPr="00235676">
        <w:rPr>
          <w:rFonts w:cstheme="minorHAnsi"/>
        </w:rPr>
        <w:t xml:space="preserve">, so I </w:t>
      </w:r>
      <w:r w:rsidR="009A1EB5" w:rsidRPr="00235676">
        <w:rPr>
          <w:rFonts w:cstheme="minorHAnsi"/>
        </w:rPr>
        <w:t xml:space="preserve">put the majority of the $5,000 I had saved straight into the company. Recently, </w:t>
      </w:r>
      <w:proofErr w:type="spellStart"/>
      <w:r w:rsidR="009A1EB5" w:rsidRPr="00235676">
        <w:rPr>
          <w:rFonts w:cstheme="minorHAnsi"/>
        </w:rPr>
        <w:t>AfterPay</w:t>
      </w:r>
      <w:proofErr w:type="spellEnd"/>
      <w:r w:rsidR="009A1EB5" w:rsidRPr="00235676">
        <w:rPr>
          <w:rFonts w:cstheme="minorHAnsi"/>
        </w:rPr>
        <w:t xml:space="preserve"> sold their company to Square, and I managed to sell my shares for a much higher price. </w:t>
      </w:r>
    </w:p>
    <w:p w14:paraId="00BC9B71" w14:textId="0A7C555C" w:rsidR="00235676" w:rsidRDefault="009A1EB5" w:rsidP="00235676">
      <w:pPr>
        <w:spacing w:line="360" w:lineRule="auto"/>
        <w:jc w:val="both"/>
        <w:rPr>
          <w:rFonts w:cstheme="minorHAnsi"/>
        </w:rPr>
      </w:pPr>
      <w:r w:rsidRPr="00235676">
        <w:rPr>
          <w:rFonts w:cstheme="minorHAnsi"/>
        </w:rPr>
        <w:t>Although I look back now and am happy with the investment I made, I realise that I was extremely lucky due to my lack of understanding of financial markets</w:t>
      </w:r>
      <w:r w:rsidR="00235676">
        <w:rPr>
          <w:rFonts w:cstheme="minorHAnsi"/>
        </w:rPr>
        <w:t xml:space="preserve"> at the time</w:t>
      </w:r>
      <w:r w:rsidR="00235676" w:rsidRPr="00235676">
        <w:rPr>
          <w:rFonts w:cstheme="minorHAnsi"/>
        </w:rPr>
        <w:t>. This type of investing happens far more frequently than many people realise and</w:t>
      </w:r>
      <w:r w:rsidR="00235676">
        <w:rPr>
          <w:rFonts w:cstheme="minorHAnsi"/>
        </w:rPr>
        <w:t xml:space="preserve"> certainly affects company’s share prices in both </w:t>
      </w:r>
      <w:r w:rsidR="00235676">
        <w:rPr>
          <w:rFonts w:cstheme="minorHAnsi"/>
        </w:rPr>
        <w:lastRenderedPageBreak/>
        <w:t>positive and negative ways. This</w:t>
      </w:r>
      <w:r w:rsidR="00235676" w:rsidRPr="00235676">
        <w:rPr>
          <w:rFonts w:cstheme="minorHAnsi"/>
        </w:rPr>
        <w:t xml:space="preserve"> is the </w:t>
      </w:r>
      <w:r w:rsidR="00235676">
        <w:rPr>
          <w:rFonts w:cstheme="minorHAnsi"/>
        </w:rPr>
        <w:t xml:space="preserve">primary </w:t>
      </w:r>
      <w:r w:rsidR="00235676" w:rsidRPr="00235676">
        <w:rPr>
          <w:rFonts w:cstheme="minorHAnsi"/>
        </w:rPr>
        <w:t>reason I cannot believe that all share prices are fair and equal</w:t>
      </w:r>
      <w:r w:rsidR="00235676">
        <w:rPr>
          <w:rFonts w:cstheme="minorHAnsi"/>
        </w:rPr>
        <w:t xml:space="preserve"> simply</w:t>
      </w:r>
      <w:r w:rsidR="00235676" w:rsidRPr="00235676">
        <w:rPr>
          <w:rFonts w:cstheme="minorHAnsi"/>
        </w:rPr>
        <w:t xml:space="preserve"> due to</w:t>
      </w:r>
      <w:r w:rsidR="00235676">
        <w:rPr>
          <w:rFonts w:cstheme="minorHAnsi"/>
        </w:rPr>
        <w:t xml:space="preserve"> the</w:t>
      </w:r>
      <w:r w:rsidR="00235676" w:rsidRPr="00235676">
        <w:rPr>
          <w:rFonts w:cstheme="minorHAnsi"/>
        </w:rPr>
        <w:t xml:space="preserve"> information</w:t>
      </w:r>
      <w:r w:rsidR="00235676">
        <w:rPr>
          <w:rFonts w:cstheme="minorHAnsi"/>
        </w:rPr>
        <w:t xml:space="preserve"> being publicly available</w:t>
      </w:r>
      <w:r w:rsidR="00235676" w:rsidRPr="00235676">
        <w:rPr>
          <w:rFonts w:cstheme="minorHAnsi"/>
        </w:rPr>
        <w:t>.</w:t>
      </w:r>
      <w:r w:rsidR="00235676">
        <w:rPr>
          <w:rFonts w:cstheme="minorHAnsi"/>
        </w:rPr>
        <w:t xml:space="preserve"> From what I understand, fundamental analysis may provide a solid </w:t>
      </w:r>
      <w:r w:rsidR="00A0339A">
        <w:rPr>
          <w:rFonts w:cstheme="minorHAnsi"/>
        </w:rPr>
        <w:t>counterargument</w:t>
      </w:r>
      <w:r w:rsidR="00235676">
        <w:rPr>
          <w:rFonts w:cstheme="minorHAnsi"/>
        </w:rPr>
        <w:t xml:space="preserve"> to this hypothesis</w:t>
      </w:r>
      <w:r w:rsidR="00A0339A">
        <w:rPr>
          <w:rFonts w:cstheme="minorHAnsi"/>
        </w:rPr>
        <w:t xml:space="preserve"> to allow for the identification of both undervalued and overvalue</w:t>
      </w:r>
      <w:r w:rsidR="00E16464">
        <w:rPr>
          <w:rFonts w:cstheme="minorHAnsi"/>
        </w:rPr>
        <w:t>d companies.</w:t>
      </w:r>
    </w:p>
    <w:p w14:paraId="726CD59D" w14:textId="77777777" w:rsidR="00E16464" w:rsidRDefault="00E16464" w:rsidP="00235676">
      <w:pPr>
        <w:spacing w:line="360" w:lineRule="auto"/>
        <w:jc w:val="both"/>
        <w:rPr>
          <w:rFonts w:cstheme="minorHAnsi"/>
        </w:rPr>
      </w:pPr>
    </w:p>
    <w:p w14:paraId="06A7A057" w14:textId="6469C48C" w:rsidR="0099214E" w:rsidRDefault="00FC4337" w:rsidP="00235676">
      <w:pPr>
        <w:spacing w:line="360" w:lineRule="auto"/>
        <w:jc w:val="both"/>
        <w:rPr>
          <w:rFonts w:cstheme="minorHAnsi"/>
        </w:rPr>
      </w:pPr>
      <w:r>
        <w:rPr>
          <w:rFonts w:cstheme="minorHAnsi"/>
        </w:rPr>
        <w:t xml:space="preserve">DCF and economic profit methods are a way to analyse financial statements. Despite this, it is stressed that we must be careful when utilising these methods as they may lull a user into reaching a false sense of certainty. </w:t>
      </w:r>
      <w:r w:rsidR="00CE06D1">
        <w:rPr>
          <w:rFonts w:cstheme="minorHAnsi"/>
        </w:rPr>
        <w:t>Depending on how we assess certain elements of these methods, we may arrive to different conclusions and expectations of our firm which may leave us disappointed or surprised in ou</w:t>
      </w:r>
      <w:r w:rsidR="0099214E">
        <w:rPr>
          <w:rFonts w:cstheme="minorHAnsi"/>
        </w:rPr>
        <w:t>r</w:t>
      </w:r>
      <w:r w:rsidR="00CE06D1">
        <w:rPr>
          <w:rFonts w:cstheme="minorHAnsi"/>
        </w:rPr>
        <w:t xml:space="preserve"> assessment</w:t>
      </w:r>
      <w:r w:rsidR="0099214E">
        <w:rPr>
          <w:rFonts w:cstheme="minorHAnsi"/>
        </w:rPr>
        <w:t xml:space="preserve"> of the realities of the company. It seems that having effective safety margins are important when reflecting upon the conclusions reached with these analytical methods. Because this will be discussed in later chapters, I believe it will be important to simply remember this fact as I move into the excel portions of the assignment to help me better understand what it means to define suitable safety margins. My believe is that understanding when and how to implement these margins of safety is the key skill. It may be simple to choose a range of figures out of thin air, however with a better understanding of the industry our company operates within, we can choose and implement more effective margins that make sense to our company’s area of operation, therefore making our analytic tools even more useful.</w:t>
      </w:r>
    </w:p>
    <w:p w14:paraId="48A61A4E" w14:textId="1E1156EE" w:rsidR="00FA24FB" w:rsidRDefault="00FA24FB" w:rsidP="00235676">
      <w:pPr>
        <w:spacing w:line="360" w:lineRule="auto"/>
        <w:jc w:val="both"/>
        <w:rPr>
          <w:rFonts w:cstheme="minorHAnsi"/>
        </w:rPr>
      </w:pPr>
      <w:r>
        <w:rPr>
          <w:rFonts w:cstheme="minorHAnsi"/>
        </w:rPr>
        <w:t xml:space="preserve">Return on net operating assets (RNOA) is operating income (OI) divided by net operating assets (NOA). </w:t>
      </w:r>
      <w:r w:rsidR="00CE2FC2">
        <w:rPr>
          <w:rFonts w:cstheme="minorHAnsi"/>
        </w:rPr>
        <w:t>This is an important calculation as we are finding how much investment an operating asset is required to generate a certain amount of income within a company. Two assets may cost the same, but if one generates more income, this calculation allows us to plainly see which asset may be more attractive to invest in.</w:t>
      </w:r>
      <w:r w:rsidR="0033716E">
        <w:rPr>
          <w:rFonts w:cstheme="minorHAnsi"/>
        </w:rPr>
        <w:t xml:space="preserve"> Over a longer period of time, this may amount to significant differences on operating income between the opportunities available.</w:t>
      </w:r>
      <w:r w:rsidR="00CE2FC2">
        <w:rPr>
          <w:rFonts w:cstheme="minorHAnsi"/>
        </w:rPr>
        <w:t xml:space="preserve"> </w:t>
      </w:r>
      <w:r w:rsidR="008B4008">
        <w:rPr>
          <w:rFonts w:cstheme="minorHAnsi"/>
        </w:rPr>
        <w:t>When determining what the economic profit is for a company, additional factors are then added to RNOA such as taking away the opportunity cost of capital and multiplying the NOA invested in the company.</w:t>
      </w:r>
      <w:r>
        <w:rPr>
          <w:rFonts w:cstheme="minorHAnsi"/>
        </w:rPr>
        <w:t xml:space="preserve"> </w:t>
      </w:r>
      <w:r w:rsidR="008B4008">
        <w:rPr>
          <w:rFonts w:cstheme="minorHAnsi"/>
        </w:rPr>
        <w:t xml:space="preserve">This seems like a great way to understand if a firm is </w:t>
      </w:r>
      <w:r w:rsidR="00CE2FC2">
        <w:rPr>
          <w:rFonts w:cstheme="minorHAnsi"/>
        </w:rPr>
        <w:t xml:space="preserve">adding value to </w:t>
      </w:r>
      <w:r w:rsidR="0033716E">
        <w:rPr>
          <w:rFonts w:cstheme="minorHAnsi"/>
        </w:rPr>
        <w:t>its</w:t>
      </w:r>
      <w:r w:rsidR="00CE2FC2">
        <w:rPr>
          <w:rFonts w:cstheme="minorHAnsi"/>
        </w:rPr>
        <w:t xml:space="preserve"> business operations. The idea that opportunity cost in included in this equation makes it so much more interesting as it not only considers the effectiveness of a firm’s chosen investment but compares it to other investments that were or are available. </w:t>
      </w:r>
      <w:r w:rsidR="0033716E">
        <w:rPr>
          <w:rFonts w:cstheme="minorHAnsi"/>
        </w:rPr>
        <w:t>A qualitative factor within the answer</w:t>
      </w:r>
      <w:r w:rsidR="00CE2FC2">
        <w:rPr>
          <w:rFonts w:cstheme="minorHAnsi"/>
        </w:rPr>
        <w:t xml:space="preserve"> may additionally offer indicators of the effectiveness of management within a firm.</w:t>
      </w:r>
    </w:p>
    <w:p w14:paraId="32CD3A0D" w14:textId="211E7332" w:rsidR="00CE2FC2" w:rsidRDefault="0033716E" w:rsidP="00235676">
      <w:pPr>
        <w:spacing w:line="360" w:lineRule="auto"/>
        <w:jc w:val="both"/>
        <w:rPr>
          <w:rFonts w:cstheme="minorHAnsi"/>
        </w:rPr>
      </w:pPr>
      <w:r>
        <w:rPr>
          <w:rFonts w:cstheme="minorHAnsi"/>
        </w:rPr>
        <w:t xml:space="preserve">As touched on briefly before, over longer periods of time, large differences in income may occur between two investments that cost the same which results in more available cash flow. The opposite </w:t>
      </w:r>
      <w:r>
        <w:rPr>
          <w:rFonts w:cstheme="minorHAnsi"/>
        </w:rPr>
        <w:lastRenderedPageBreak/>
        <w:t xml:space="preserve">is also true whereby </w:t>
      </w:r>
      <w:r w:rsidR="006A1AF2">
        <w:rPr>
          <w:rFonts w:cstheme="minorHAnsi"/>
        </w:rPr>
        <w:t xml:space="preserve">two investments may produce the same operating </w:t>
      </w:r>
      <w:r w:rsidR="00F44EFE">
        <w:rPr>
          <w:rFonts w:cstheme="minorHAnsi"/>
        </w:rPr>
        <w:t>income;</w:t>
      </w:r>
      <w:r w:rsidR="006A1AF2">
        <w:rPr>
          <w:rFonts w:cstheme="minorHAnsi"/>
        </w:rPr>
        <w:t xml:space="preserve"> </w:t>
      </w:r>
      <w:proofErr w:type="gramStart"/>
      <w:r w:rsidR="006A1AF2">
        <w:rPr>
          <w:rFonts w:cstheme="minorHAnsi"/>
        </w:rPr>
        <w:t>however</w:t>
      </w:r>
      <w:proofErr w:type="gramEnd"/>
      <w:r w:rsidR="006A1AF2">
        <w:rPr>
          <w:rFonts w:cstheme="minorHAnsi"/>
        </w:rPr>
        <w:t xml:space="preserve"> their investment costs may differ, resulting in potentially significant differences in free cash flow available within a firm. </w:t>
      </w:r>
      <w:r w:rsidR="00933F6E">
        <w:rPr>
          <w:rFonts w:cstheme="minorHAnsi"/>
        </w:rPr>
        <w:t xml:space="preserve">Both expected </w:t>
      </w:r>
      <w:r w:rsidR="006A1AF2">
        <w:rPr>
          <w:rFonts w:cstheme="minorHAnsi"/>
        </w:rPr>
        <w:t>economic profit and cash flow seem to be connected and this is through the two key drivers of expected future profitability and expected future growth.</w:t>
      </w:r>
    </w:p>
    <w:p w14:paraId="7E260109" w14:textId="453E5C2F" w:rsidR="00933F6E" w:rsidRDefault="00AC5FB0" w:rsidP="00235676">
      <w:pPr>
        <w:spacing w:line="360" w:lineRule="auto"/>
        <w:jc w:val="both"/>
        <w:rPr>
          <w:rFonts w:cstheme="minorHAnsi"/>
        </w:rPr>
      </w:pPr>
      <w:r>
        <w:rPr>
          <w:rFonts w:cstheme="minorHAnsi"/>
        </w:rPr>
        <w:t xml:space="preserve">It is interesting to hear within the study guide that although we will be using the DCF and economic profit methods to analyse our financial statements, many experienced professionals within accounting and finance disagree with these methods. I can only begin to imagine how the varying perceptions of these methods came about. Despite this, I hope to work through this semester with a positive outlook on </w:t>
      </w:r>
      <w:r w:rsidR="002D0EF0">
        <w:rPr>
          <w:rFonts w:cstheme="minorHAnsi"/>
        </w:rPr>
        <w:t xml:space="preserve">the DCF and economic profit methods. ‘Keeping our heads’ within business and investing is certainly difficult at times as was highlighted towards the end of the study guide. I have felt the same myriad of emotions from investing in a dud stock as I have when performing worse than I had hoped in a university unit and it’s easy to get in a rut. Resilience is key in all aspects of life, and I have learned that every mistake is a learning opportunity. </w:t>
      </w:r>
    </w:p>
    <w:p w14:paraId="0463569D" w14:textId="54A78517" w:rsidR="00FA1F8E" w:rsidRPr="00235676" w:rsidRDefault="00FA1F8E" w:rsidP="00235676">
      <w:pPr>
        <w:spacing w:line="360" w:lineRule="auto"/>
        <w:jc w:val="both"/>
        <w:rPr>
          <w:rFonts w:cstheme="minorHAnsi"/>
        </w:rPr>
      </w:pPr>
      <w:r>
        <w:rPr>
          <w:rFonts w:cstheme="minorHAnsi"/>
        </w:rPr>
        <w:t xml:space="preserve">For this unit, it appears imperative that we focus on the drivers within our company’s financial statements. From this we need to ask ourselves important questions that will allow us to delve deeper in realities of our firms. Furthermore, I feel that we must be forward thinking within this unit, as DCF and economic profit both seem to be forward thinking methods of analysing financial statements. Why would we consider the economic realities of a firm if we aren’t considering becoming a user of that firm? Becoming an investor means we’re backing the future of the firm, whether it be short or long term. </w:t>
      </w:r>
      <w:proofErr w:type="gramStart"/>
      <w:r>
        <w:rPr>
          <w:rFonts w:cstheme="minorHAnsi"/>
        </w:rPr>
        <w:t xml:space="preserve">By using these </w:t>
      </w:r>
      <w:r w:rsidR="00F44EFE">
        <w:rPr>
          <w:rFonts w:cstheme="minorHAnsi"/>
        </w:rPr>
        <w:t>methods,</w:t>
      </w:r>
      <w:r>
        <w:rPr>
          <w:rFonts w:cstheme="minorHAnsi"/>
        </w:rPr>
        <w:t xml:space="preserve"> it</w:t>
      </w:r>
      <w:proofErr w:type="gramEnd"/>
      <w:r>
        <w:rPr>
          <w:rFonts w:cstheme="minorHAnsi"/>
        </w:rPr>
        <w:t xml:space="preserve"> is </w:t>
      </w:r>
      <w:r w:rsidR="00F44EFE">
        <w:rPr>
          <w:rFonts w:cstheme="minorHAnsi"/>
        </w:rPr>
        <w:t>emphasised</w:t>
      </w:r>
      <w:r>
        <w:rPr>
          <w:rFonts w:cstheme="minorHAnsi"/>
        </w:rPr>
        <w:t xml:space="preserve"> that we may be able to improve our hit-rate. It almost seems as if someone has told be they know how to beat the house</w:t>
      </w:r>
      <w:r w:rsidR="00F44EFE">
        <w:rPr>
          <w:rFonts w:cstheme="minorHAnsi"/>
        </w:rPr>
        <w:t>! Of course, using effective financial and accounting methods to predict the future of a firm is much more reliable than trying to beat a casino, so let’s get started.</w:t>
      </w:r>
    </w:p>
    <w:sectPr w:rsidR="00FA1F8E" w:rsidRPr="0023567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22BD0" w14:textId="77777777" w:rsidR="0083166A" w:rsidRDefault="0083166A" w:rsidP="0083166A">
      <w:pPr>
        <w:spacing w:after="0" w:line="240" w:lineRule="auto"/>
      </w:pPr>
      <w:r>
        <w:separator/>
      </w:r>
    </w:p>
  </w:endnote>
  <w:endnote w:type="continuationSeparator" w:id="0">
    <w:p w14:paraId="794397D2" w14:textId="77777777" w:rsidR="0083166A" w:rsidRDefault="0083166A" w:rsidP="00831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4938845"/>
      <w:docPartObj>
        <w:docPartGallery w:val="Page Numbers (Bottom of Page)"/>
        <w:docPartUnique/>
      </w:docPartObj>
    </w:sdtPr>
    <w:sdtEndPr>
      <w:rPr>
        <w:noProof/>
      </w:rPr>
    </w:sdtEndPr>
    <w:sdtContent>
      <w:p w14:paraId="754DCB3C" w14:textId="67E820FF" w:rsidR="00C5717E" w:rsidRDefault="00C5717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0F2398" w14:textId="7385F67B" w:rsidR="00C5717E" w:rsidRDefault="00C571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28E32" w14:textId="77777777" w:rsidR="0083166A" w:rsidRDefault="0083166A" w:rsidP="0083166A">
      <w:pPr>
        <w:spacing w:after="0" w:line="240" w:lineRule="auto"/>
      </w:pPr>
      <w:r>
        <w:separator/>
      </w:r>
    </w:p>
  </w:footnote>
  <w:footnote w:type="continuationSeparator" w:id="0">
    <w:p w14:paraId="6F89C7A5" w14:textId="77777777" w:rsidR="0083166A" w:rsidRDefault="0083166A" w:rsidP="00831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ED27F" w14:textId="45364922" w:rsidR="0083166A" w:rsidRDefault="0083166A">
    <w:pPr>
      <w:pStyle w:val="Header"/>
    </w:pPr>
    <w:r w:rsidRPr="00C5717E">
      <w:t>ACCT13017</w:t>
    </w:r>
    <w:r>
      <w:tab/>
    </w:r>
    <w:r>
      <w:tab/>
    </w:r>
    <w:r w:rsidRPr="00C5717E">
      <w:t>Maitland Bezzina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6016ED"/>
    <w:multiLevelType w:val="hybridMultilevel"/>
    <w:tmpl w:val="E3F0F3EA"/>
    <w:lvl w:ilvl="0" w:tplc="D4C62A58">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58714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2B5"/>
    <w:rsid w:val="000F02B5"/>
    <w:rsid w:val="00170952"/>
    <w:rsid w:val="001B4008"/>
    <w:rsid w:val="00235676"/>
    <w:rsid w:val="002B506F"/>
    <w:rsid w:val="002B785D"/>
    <w:rsid w:val="002D0EF0"/>
    <w:rsid w:val="0033716E"/>
    <w:rsid w:val="00354598"/>
    <w:rsid w:val="00382F67"/>
    <w:rsid w:val="00386CDC"/>
    <w:rsid w:val="003B5AB6"/>
    <w:rsid w:val="004B7114"/>
    <w:rsid w:val="00694C37"/>
    <w:rsid w:val="006A1AF2"/>
    <w:rsid w:val="007A187A"/>
    <w:rsid w:val="0083166A"/>
    <w:rsid w:val="008B4008"/>
    <w:rsid w:val="00933F6E"/>
    <w:rsid w:val="00945972"/>
    <w:rsid w:val="0096655A"/>
    <w:rsid w:val="0099214E"/>
    <w:rsid w:val="009A1EB5"/>
    <w:rsid w:val="009C7AAD"/>
    <w:rsid w:val="00A0339A"/>
    <w:rsid w:val="00AC3F1F"/>
    <w:rsid w:val="00AC5FB0"/>
    <w:rsid w:val="00BD254A"/>
    <w:rsid w:val="00C42B7A"/>
    <w:rsid w:val="00C5717E"/>
    <w:rsid w:val="00CE06D1"/>
    <w:rsid w:val="00CE2FC2"/>
    <w:rsid w:val="00D81ACF"/>
    <w:rsid w:val="00E16464"/>
    <w:rsid w:val="00F0790D"/>
    <w:rsid w:val="00F16BAA"/>
    <w:rsid w:val="00F44EFE"/>
    <w:rsid w:val="00FA1F8E"/>
    <w:rsid w:val="00FA24FB"/>
    <w:rsid w:val="00FC4337"/>
    <w:rsid w:val="00FF184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E28E"/>
  <w15:chartTrackingRefBased/>
  <w15:docId w15:val="{052BF1B0-868D-461E-BEB2-2BCE5CE9C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5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54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35676"/>
    <w:pPr>
      <w:ind w:left="720"/>
      <w:contextualSpacing/>
    </w:pPr>
  </w:style>
  <w:style w:type="paragraph" w:styleId="Header">
    <w:name w:val="header"/>
    <w:basedOn w:val="Normal"/>
    <w:link w:val="HeaderChar"/>
    <w:uiPriority w:val="99"/>
    <w:unhideWhenUsed/>
    <w:rsid w:val="008316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166A"/>
  </w:style>
  <w:style w:type="paragraph" w:styleId="Footer">
    <w:name w:val="footer"/>
    <w:basedOn w:val="Normal"/>
    <w:link w:val="FooterChar"/>
    <w:uiPriority w:val="99"/>
    <w:unhideWhenUsed/>
    <w:rsid w:val="008316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1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1601</Words>
  <Characters>9132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2</cp:revision>
  <dcterms:created xsi:type="dcterms:W3CDTF">2022-08-24T05:33:00Z</dcterms:created>
  <dcterms:modified xsi:type="dcterms:W3CDTF">2022-08-24T05:33:00Z</dcterms:modified>
</cp:coreProperties>
</file>